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ngLiu" w:cs="MingLiu" w:eastAsia="MingLiu" w:hAnsi="MingLiu"/>
          <w:sz w:val="24"/>
          <w:szCs w:val="24"/>
        </w:rPr>
      </w:pP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2021</w:t>
      </w:r>
      <w:r w:rsidDel="00000000" w:rsidR="00000000" w:rsidRPr="00000000">
        <w:rPr>
          <w:rFonts w:ascii="PMingLiu" w:cs="PMingLiu" w:eastAsia="PMingLiu" w:hAnsi="PMingLiu"/>
          <w:b w:val="1"/>
          <w:sz w:val="24"/>
          <w:szCs w:val="24"/>
          <w:rtl w:val="0"/>
        </w:rPr>
        <w:t xml:space="preserve">年顧問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出席紀錄名單</w:t>
      </w:r>
      <w:r w:rsidDel="00000000" w:rsidR="00000000" w:rsidRPr="00000000">
        <w:rPr>
          <w:rtl w:val="0"/>
        </w:rPr>
      </w:r>
    </w:p>
    <w:tbl>
      <w:tblPr>
        <w:tblStyle w:val="Table1"/>
        <w:tblW w:w="1117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8"/>
        <w:gridCol w:w="2859"/>
        <w:gridCol w:w="2477"/>
        <w:gridCol w:w="1417"/>
        <w:gridCol w:w="1436"/>
        <w:gridCol w:w="1243"/>
        <w:tblGridChange w:id="0">
          <w:tblGrid>
            <w:gridCol w:w="1738"/>
            <w:gridCol w:w="2859"/>
            <w:gridCol w:w="2477"/>
            <w:gridCol w:w="1417"/>
            <w:gridCol w:w="1436"/>
            <w:gridCol w:w="1243"/>
          </w:tblGrid>
        </w:tblGridChange>
      </w:tblGrid>
      <w:tr>
        <w:trPr>
          <w:trHeight w:val="4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本會職位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簽名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晚宴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優惠卷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備註</w:t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王維旭參議員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right="152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會長顧問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C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鄭程律師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right="152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義務法律顧問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錢君林會計師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right="76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義務核數師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駱佩傑參議員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ind w:right="152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審計專員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莫德明參議員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ind w:right="152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籌款事務顧問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right="152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PMingLiu" w:cs="PMingLiu" w:eastAsia="PMingLiu" w:hAnsi="PMingLiu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梁逸翹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right="76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財務處顧問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PMingLiu" w:cs="PMingLiu" w:eastAsia="PMingLiu" w:hAnsi="PMingLiu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黃明偕參議員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right="76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出版事務顧問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劉鴻昌參議員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right="76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會員事務顧問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葉能參議員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right="76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公共關係顧問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姚維晉參議員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ind w:right="76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商務發展顧問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劉鴻昌參議員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right="76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記錄及獎勵顧問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劉旭參議員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right="76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領導才能發展顧問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林查理參議員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right="76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義務公關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其他嘉賓出席紀錄名單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0.0" w:type="dxa"/>
        <w:tblLayout w:type="fixed"/>
        <w:tblLook w:val="0000"/>
      </w:tblPr>
      <w:tblGrid>
        <w:gridCol w:w="2802"/>
        <w:gridCol w:w="3010"/>
        <w:gridCol w:w="1812"/>
        <w:gridCol w:w="1448"/>
        <w:gridCol w:w="1276"/>
        <w:tblGridChange w:id="0">
          <w:tblGrid>
            <w:gridCol w:w="2802"/>
            <w:gridCol w:w="3010"/>
            <w:gridCol w:w="1812"/>
            <w:gridCol w:w="1448"/>
            <w:gridCol w:w="1276"/>
          </w:tblGrid>
        </w:tblGridChange>
      </w:tblGrid>
      <w:tr>
        <w:trPr>
          <w:trHeight w:val="4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團體及職位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簽名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晚宴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備註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MingLiu" w:cs="MingLiu" w:eastAsia="MingLiu" w:hAnsi="MingLi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MingLiu" w:cs="MingLiu" w:eastAsia="MingLiu" w:hAnsi="MingLi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MingLiu" w:cs="MingLiu" w:eastAsia="MingLiu" w:hAnsi="MingLi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MingLiu" w:cs="MingLiu" w:eastAsia="MingLiu" w:hAnsi="MingLi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Arial" w:cs="Arial" w:eastAsia="Arial" w:hAnsi="Arial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其他分會會友出席紀錄名單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0.0" w:type="dxa"/>
        <w:tblLayout w:type="fixed"/>
        <w:tblLook w:val="0000"/>
      </w:tblPr>
      <w:tblGrid>
        <w:gridCol w:w="2661"/>
        <w:gridCol w:w="3151"/>
        <w:gridCol w:w="1812"/>
        <w:gridCol w:w="1448"/>
        <w:gridCol w:w="1276"/>
        <w:tblGridChange w:id="0">
          <w:tblGrid>
            <w:gridCol w:w="2661"/>
            <w:gridCol w:w="3151"/>
            <w:gridCol w:w="1812"/>
            <w:gridCol w:w="1448"/>
            <w:gridCol w:w="1276"/>
          </w:tblGrid>
        </w:tblGridChange>
      </w:tblGrid>
      <w:tr>
        <w:trPr>
          <w:trHeight w:val="4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團體及職位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簽名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晚宴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MingLiu" w:cs="MingLiu" w:eastAsia="MingLiu" w:hAnsi="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2"/>
                <w:szCs w:val="22"/>
                <w:rtl w:val="0"/>
              </w:rPr>
              <w:t xml:space="preserve">備註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MingLiu" w:cs="MingLiu" w:eastAsia="MingLiu" w:hAnsi="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footerReference r:id="rId8" w:type="default"/>
      <w:pgSz w:h="16838" w:w="11906" w:orient="portrait"/>
      <w:pgMar w:bottom="426" w:top="1440" w:left="900" w:right="1106" w:header="54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Georgia"/>
  <w:font w:name="MingLiu"/>
  <w:font w:name="Verdana"/>
  <w:font w:name="Arial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ind w:firstLine="1600"/>
      <w:rPr/>
    </w:pPr>
    <w:r w:rsidDel="00000000" w:rsidR="00000000" w:rsidRPr="00000000">
      <w:rPr/>
      <w:drawing>
        <wp:inline distB="0" distT="0" distL="0" distR="0">
          <wp:extent cx="4405630" cy="831215"/>
          <wp:effectExtent b="0" l="0" r="0" t="0"/>
          <wp:docPr descr="CLJC Logo" id="9" name="image1.jpg"/>
          <a:graphic>
            <a:graphicData uri="http://schemas.openxmlformats.org/drawingml/2006/picture">
              <pic:pic>
                <pic:nvPicPr>
                  <pic:cNvPr descr="CLJC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05630" cy="8312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4"/>
      <w:tblW w:w="9900.0" w:type="dxa"/>
      <w:jc w:val="left"/>
      <w:tblInd w:w="108.0" w:type="dxa"/>
      <w:tblLayout w:type="fixed"/>
      <w:tblLook w:val="0000"/>
    </w:tblPr>
    <w:tblGrid>
      <w:gridCol w:w="1250"/>
      <w:gridCol w:w="463"/>
      <w:gridCol w:w="4047"/>
      <w:gridCol w:w="900"/>
      <w:gridCol w:w="540"/>
      <w:gridCol w:w="2700"/>
      <w:tblGridChange w:id="0">
        <w:tblGrid>
          <w:gridCol w:w="1250"/>
          <w:gridCol w:w="463"/>
          <w:gridCol w:w="4047"/>
          <w:gridCol w:w="900"/>
          <w:gridCol w:w="540"/>
          <w:gridCol w:w="2700"/>
        </w:tblGrid>
      </w:tblGridChange>
    </w:tblGrid>
    <w:tr>
      <w:trPr>
        <w:trHeight w:val="351" w:hRule="atLeast"/>
      </w:trPr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0F6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Event</w:t>
          </w:r>
        </w:p>
      </w:tc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0F7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:</w:t>
          </w:r>
        </w:p>
      </w:tc>
      <w:tc>
        <w:tcPr>
          <w:gridSpan w:val="4"/>
          <w:tcBorders>
            <w:bottom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0F8">
          <w:pPr>
            <w:jc w:val="both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64" w:hRule="atLeast"/>
      </w:trPr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0FC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Date</w:t>
          </w:r>
        </w:p>
      </w:tc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0FD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:</w:t>
          </w:r>
        </w:p>
      </w:tc>
      <w:tc>
        <w:tcPr>
          <w:tcBorders>
            <w:top w:color="000000" w:space="0" w:sz="4" w:val="single"/>
            <w:bottom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0FE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0FF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Time</w:t>
          </w:r>
        </w:p>
      </w:tc>
      <w:tc>
        <w:tcPr>
          <w:tcBorders>
            <w:top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100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:</w:t>
          </w:r>
        </w:p>
      </w:tc>
      <w:tc>
        <w:tcPr>
          <w:tcBorders>
            <w:top w:color="000000" w:space="0" w:sz="4" w:val="single"/>
            <w:bottom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101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46" w:hRule="atLeast"/>
      </w:trPr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102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Place</w:t>
          </w:r>
        </w:p>
      </w:tc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103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:</w:t>
          </w:r>
        </w:p>
      </w:tc>
      <w:tc>
        <w:tcPr>
          <w:gridSpan w:val="4"/>
          <w:tcBorders>
            <w:bottom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104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PMingLiu" w:cs="PMingLiu" w:eastAsia="PMingLiu" w:hAnsi="PMingLiu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overflowPunct w:val="0"/>
      <w:autoSpaceDE w:val="0"/>
      <w:autoSpaceDN w:val="0"/>
      <w:adjustRightInd w:val="0"/>
      <w:textAlignment w:val="baseline"/>
    </w:pPr>
    <w:rPr>
      <w:rFonts w:eastAsia="細明體"/>
      <w:lang w:val="en-US"/>
    </w:rPr>
  </w:style>
  <w:style w:type="paragraph" w:styleId="2">
    <w:name w:val="heading 1"/>
    <w:basedOn w:val="1"/>
    <w:next w:val="1"/>
    <w:uiPriority w:val="0"/>
    <w:qFormat w:val="1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  <w:outlineLvl w:val="0"/>
    </w:pPr>
    <w:rPr>
      <w:rFonts w:ascii="新細明體" w:cs="新細明體" w:eastAsia="新細明體" w:hAnsi="新細明體"/>
      <w:b w:val="1"/>
      <w:bCs w:val="1"/>
      <w:kern w:val="36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qFormat w:val="1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spacing w:after="40" w:before="200"/>
    </w:pPr>
    <w:rPr>
      <w:b w:val="1"/>
      <w:sz w:val="20"/>
      <w:szCs w:val="20"/>
    </w:rPr>
  </w:style>
  <w:style w:type="character" w:styleId="14" w:default="1">
    <w:name w:val="Default Paragraph Font"/>
    <w:uiPriority w:val="1"/>
    <w:unhideWhenUsed w:val="1"/>
    <w:qFormat w:val="1"/>
  </w:style>
  <w:style w:type="table" w:styleId="17" w:default="1">
    <w:name w:val="Normal Table"/>
    <w:uiPriority w:val="99"/>
    <w:unhideWhenUsed w:val="1"/>
    <w:qFormat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header"/>
    <w:basedOn w:val="1"/>
    <w:uiPriority w:val="0"/>
    <w:qFormat w:val="1"/>
    <w:pPr>
      <w:tabs>
        <w:tab w:val="center" w:pos="4153"/>
        <w:tab w:val="right" w:pos="8306"/>
      </w:tabs>
      <w:snapToGrid w:val="0"/>
    </w:pPr>
  </w:style>
  <w:style w:type="paragraph" w:styleId="9">
    <w:name w:val="Subtitle"/>
    <w:basedOn w:val="1"/>
    <w:next w:val="1"/>
    <w:uiPriority w:val="0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0">
    <w:name w:val="Title"/>
    <w:basedOn w:val="1"/>
    <w:next w:val="1"/>
    <w:uiPriority w:val="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1">
    <w:name w:val="footer"/>
    <w:basedOn w:val="1"/>
    <w:link w:val="23"/>
    <w:uiPriority w:val="99"/>
    <w:qFormat w:val="1"/>
    <w:pPr>
      <w:tabs>
        <w:tab w:val="center" w:pos="4153"/>
        <w:tab w:val="right" w:pos="8306"/>
      </w:tabs>
      <w:snapToGrid w:val="0"/>
    </w:pPr>
  </w:style>
  <w:style w:type="paragraph" w:styleId="12">
    <w:name w:val="Normal (Web)"/>
    <w:basedOn w:val="1"/>
    <w:uiPriority w:val="99"/>
    <w:unhideWhenUsed w:val="1"/>
    <w:qFormat w:val="1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rFonts w:ascii="新細明體" w:cs="新細明體" w:eastAsia="新細明體" w:hAnsi="新細明體"/>
      <w:sz w:val="24"/>
      <w:szCs w:val="24"/>
      <w:lang w:val="en-GB"/>
    </w:rPr>
  </w:style>
  <w:style w:type="paragraph" w:styleId="13">
    <w:name w:val="Balloon Text"/>
    <w:basedOn w:val="1"/>
    <w:uiPriority w:val="0"/>
    <w:semiHidden w:val="1"/>
    <w:rPr>
      <w:rFonts w:ascii="Arial" w:eastAsia="新細明體" w:hAnsi="Arial"/>
      <w:sz w:val="18"/>
      <w:szCs w:val="18"/>
    </w:rPr>
  </w:style>
  <w:style w:type="character" w:styleId="15">
    <w:name w:val="HTML Typewriter"/>
    <w:uiPriority w:val="0"/>
    <w:rPr>
      <w:rFonts w:ascii="Arial Unicode MS" w:cs="Arial Unicode MS" w:eastAsia="Arial Unicode MS" w:hAnsi="Arial Unicode MS"/>
      <w:sz w:val="20"/>
      <w:szCs w:val="20"/>
    </w:rPr>
  </w:style>
  <w:style w:type="character" w:styleId="16">
    <w:name w:val="Strong"/>
    <w:uiPriority w:val="22"/>
    <w:qFormat w:val="1"/>
    <w:rPr>
      <w:b w:val="1"/>
      <w:bCs w:val="1"/>
    </w:rPr>
  </w:style>
  <w:style w:type="table" w:styleId="18" w:customStyle="1">
    <w:name w:val="Table Normal"/>
    <w:uiPriority w:val="0"/>
    <w:qFormat w:val="1"/>
  </w:style>
  <w:style w:type="character" w:styleId="19" w:customStyle="1">
    <w:name w:val="Benjamin Kong"/>
    <w:uiPriority w:val="0"/>
    <w:semiHidden w:val="1"/>
    <w:rPr>
      <w:rFonts w:ascii="Verdana" w:hAnsi="Verdana"/>
      <w:color w:val="auto"/>
      <w:sz w:val="20"/>
      <w:szCs w:val="20"/>
      <w:u w:val="none"/>
    </w:rPr>
  </w:style>
  <w:style w:type="character" w:styleId="20" w:customStyle="1">
    <w:name w:val="header02eng"/>
    <w:basedOn w:val="14"/>
    <w:uiPriority w:val="0"/>
    <w:qFormat w:val="1"/>
  </w:style>
  <w:style w:type="character" w:styleId="21" w:customStyle="1">
    <w:name w:val="il"/>
    <w:basedOn w:val="14"/>
    <w:uiPriority w:val="0"/>
    <w:qFormat w:val="1"/>
  </w:style>
  <w:style w:type="character" w:styleId="22" w:customStyle="1">
    <w:name w:val="hp"/>
    <w:basedOn w:val="14"/>
    <w:uiPriority w:val="0"/>
    <w:qFormat w:val="1"/>
  </w:style>
  <w:style w:type="character" w:styleId="23" w:customStyle="1">
    <w:name w:val="頁尾 字元"/>
    <w:link w:val="11"/>
    <w:uiPriority w:val="99"/>
    <w:qFormat w:val="1"/>
    <w:rPr>
      <w:rFonts w:eastAsia="細明體"/>
      <w:lang w:eastAsia="zh-TW"/>
    </w:rPr>
  </w:style>
  <w:style w:type="table" w:styleId="24" w:customStyle="1">
    <w:name w:val="_Style 25"/>
    <w:basedOn w:val="18"/>
    <w:uiPriority w:val="0"/>
    <w:qFormat w:val="1"/>
    <w:tblPr>
      <w:tblLayout w:type="fixed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25" w:customStyle="1">
    <w:name w:val="_Style 26"/>
    <w:basedOn w:val="18"/>
    <w:uiPriority w:val="0"/>
    <w:qFormat w:val="1"/>
    <w:tblPr>
      <w:tblLayout w:type="fixed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26" w:customStyle="1">
    <w:name w:val="_Style 27"/>
    <w:basedOn w:val="18"/>
    <w:uiPriority w:val="0"/>
    <w:qFormat w:val="1"/>
    <w:tblPr>
      <w:tblLayout w:type="fixed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27" w:customStyle="1">
    <w:name w:val="_Style 28"/>
    <w:basedOn w:val="18"/>
    <w:uiPriority w:val="0"/>
    <w:qFormat w:val="1"/>
    <w:tblPr>
      <w:tblLayout w:type="fixed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HFOPv3eDFasSjhMSTdvH//XNg==">AMUW2mVJSbfrGnGKjfAFJrF67kWr5s2AO/mKFmk50uJn6aA0LTdCQql+ja/En2dD7HnCOc7HE+Qn7bxa15YSDV6tU+bY6A9DCxSePVJKwXCOIwVxq4zV7Dx+BU5aadAH7tPWyxKEFWCrknjZaI71AUzXrByZUaXcFbTrtCNdfJvtwXLZACDRQxJAWWmKfQlFKyyfaDZqxY3n1u/G0n7lgSBJfywsg/BdH+FurDBcyFibvjW2MTTReQ3/P6Pchw2vg9b+yBPoCGuAgn7HChx/NChZ2Z0/K9QysuYQOTYzk3+Z5d1P2Zgtrtsx1GJKJ+DOlSlTzoXZoA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2019-02-12T15:47:00Z</dcterms:created>
  <dc:creator>HKJC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